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21" w:rsidRDefault="00640421"/>
    <w:p w:rsidR="00FD20D8" w:rsidRDefault="00FD20D8"/>
    <w:p w:rsidR="00D45D5B" w:rsidRDefault="00D45D5B" w:rsidP="00D45D5B">
      <w:pPr>
        <w:rPr>
          <w:rFonts w:ascii="TH SarabunPSK" w:hAnsi="TH SarabunPSK" w:cs="TH SarabunPSK"/>
        </w:rPr>
      </w:pPr>
      <w:r w:rsidRPr="00C878ED">
        <w:rPr>
          <w:rFonts w:ascii="TH SarabunPSK" w:hAnsi="TH SarabunPSK" w:cs="TH SarabunPSK"/>
          <w:cs/>
        </w:rPr>
        <w:t xml:space="preserve">ผลการดำเนินงานตามแผนพัฒนาปี  2560  </w:t>
      </w:r>
    </w:p>
    <w:p w:rsidR="00D45D5B" w:rsidRPr="00C878ED" w:rsidRDefault="00D45D5B" w:rsidP="00D45D5B">
      <w:pPr>
        <w:rPr>
          <w:rFonts w:ascii="TH SarabunPSK" w:hAnsi="TH SarabunPSK" w:cs="TH SarabunPSK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663"/>
        <w:gridCol w:w="625"/>
        <w:gridCol w:w="663"/>
        <w:gridCol w:w="803"/>
        <w:gridCol w:w="663"/>
        <w:gridCol w:w="625"/>
        <w:gridCol w:w="663"/>
        <w:gridCol w:w="741"/>
        <w:gridCol w:w="663"/>
        <w:gridCol w:w="754"/>
        <w:gridCol w:w="650"/>
        <w:gridCol w:w="651"/>
      </w:tblGrid>
      <w:tr w:rsidR="00D45D5B" w:rsidRPr="00CC7EE5" w:rsidTr="00AE0EC5">
        <w:tc>
          <w:tcPr>
            <w:tcW w:w="2610" w:type="dxa"/>
            <w:vMerge w:val="restart"/>
            <w:vAlign w:val="center"/>
          </w:tcPr>
          <w:p w:rsidR="00D45D5B" w:rsidRPr="004C3B1F" w:rsidRDefault="00D45D5B" w:rsidP="00AE0E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C3B1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288" w:type="dxa"/>
            <w:gridSpan w:val="2"/>
            <w:vAlign w:val="center"/>
          </w:tcPr>
          <w:p w:rsidR="00D45D5B" w:rsidRPr="004C3B1F" w:rsidRDefault="00D45D5B" w:rsidP="00AE0E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3B1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จำนวนโครงการที่เสร็จ</w:t>
            </w:r>
          </w:p>
        </w:tc>
        <w:tc>
          <w:tcPr>
            <w:tcW w:w="1466" w:type="dxa"/>
            <w:gridSpan w:val="2"/>
          </w:tcPr>
          <w:p w:rsidR="00D45D5B" w:rsidRPr="004C3B1F" w:rsidRDefault="00D45D5B" w:rsidP="00AE0E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3B1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จำนวนโครงการ</w:t>
            </w:r>
          </w:p>
          <w:p w:rsidR="00D45D5B" w:rsidRPr="004C3B1F" w:rsidRDefault="00D45D5B" w:rsidP="00AE0E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3B1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ที่อยู่ในระหว่างดำเนินการ</w:t>
            </w:r>
          </w:p>
        </w:tc>
        <w:tc>
          <w:tcPr>
            <w:tcW w:w="1288" w:type="dxa"/>
            <w:gridSpan w:val="2"/>
          </w:tcPr>
          <w:p w:rsidR="00D45D5B" w:rsidRPr="004C3B1F" w:rsidRDefault="00D45D5B" w:rsidP="00AE0E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C3B1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จำนวนโครงการที่ยังไม่ได้ดำเนินการ</w:t>
            </w:r>
          </w:p>
        </w:tc>
        <w:tc>
          <w:tcPr>
            <w:tcW w:w="1404" w:type="dxa"/>
            <w:gridSpan w:val="2"/>
            <w:vAlign w:val="center"/>
          </w:tcPr>
          <w:p w:rsidR="00D45D5B" w:rsidRPr="004C3B1F" w:rsidRDefault="00D45D5B" w:rsidP="00AE0E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3B1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จำนวนโครงการ</w:t>
            </w:r>
          </w:p>
          <w:p w:rsidR="00D45D5B" w:rsidRPr="004C3B1F" w:rsidRDefault="00D45D5B" w:rsidP="00AE0E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3B1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ที่มีการยกเลิก</w:t>
            </w:r>
          </w:p>
        </w:tc>
        <w:tc>
          <w:tcPr>
            <w:tcW w:w="1417" w:type="dxa"/>
            <w:gridSpan w:val="2"/>
            <w:vAlign w:val="center"/>
          </w:tcPr>
          <w:p w:rsidR="00D45D5B" w:rsidRPr="004C3B1F" w:rsidRDefault="00D45D5B" w:rsidP="00AE0E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3B1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จำนวนโครงการ</w:t>
            </w:r>
          </w:p>
          <w:p w:rsidR="00D45D5B" w:rsidRPr="004C3B1F" w:rsidRDefault="00D45D5B" w:rsidP="00AE0E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3B1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ที่มีการเพิ่มเติม</w:t>
            </w:r>
          </w:p>
        </w:tc>
        <w:tc>
          <w:tcPr>
            <w:tcW w:w="1301" w:type="dxa"/>
            <w:gridSpan w:val="2"/>
            <w:vAlign w:val="center"/>
          </w:tcPr>
          <w:p w:rsidR="00D45D5B" w:rsidRPr="004C3B1F" w:rsidRDefault="00D45D5B" w:rsidP="00AE0E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3B1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จำนวนโครงการทั้งหมด</w:t>
            </w:r>
          </w:p>
        </w:tc>
      </w:tr>
      <w:tr w:rsidR="00D45D5B" w:rsidRPr="00CC7EE5" w:rsidTr="00AE0EC5">
        <w:tc>
          <w:tcPr>
            <w:tcW w:w="2610" w:type="dxa"/>
            <w:vMerge/>
            <w:vAlign w:val="center"/>
          </w:tcPr>
          <w:p w:rsidR="00D45D5B" w:rsidRPr="004C3B1F" w:rsidRDefault="00D45D5B" w:rsidP="00AE0E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</w:tcPr>
          <w:p w:rsidR="00D45D5B" w:rsidRPr="004C3B1F" w:rsidRDefault="00D45D5B" w:rsidP="00AE0EC5">
            <w:pPr>
              <w:jc w:val="center"/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</w:pPr>
            <w:r w:rsidRPr="004C3B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จำนวน</w:t>
            </w:r>
          </w:p>
        </w:tc>
        <w:tc>
          <w:tcPr>
            <w:tcW w:w="625" w:type="dxa"/>
          </w:tcPr>
          <w:p w:rsidR="00D45D5B" w:rsidRPr="004C3B1F" w:rsidRDefault="00D45D5B" w:rsidP="00AE0EC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C3B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ร้อยละ</w:t>
            </w:r>
          </w:p>
        </w:tc>
        <w:tc>
          <w:tcPr>
            <w:tcW w:w="663" w:type="dxa"/>
          </w:tcPr>
          <w:p w:rsidR="00D45D5B" w:rsidRPr="004C3B1F" w:rsidRDefault="00D45D5B" w:rsidP="00AE0EC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C3B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จำนวน</w:t>
            </w:r>
          </w:p>
        </w:tc>
        <w:tc>
          <w:tcPr>
            <w:tcW w:w="803" w:type="dxa"/>
          </w:tcPr>
          <w:p w:rsidR="00D45D5B" w:rsidRPr="004C3B1F" w:rsidRDefault="00D45D5B" w:rsidP="00AE0EC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C3B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ร้อยละ</w:t>
            </w:r>
          </w:p>
        </w:tc>
        <w:tc>
          <w:tcPr>
            <w:tcW w:w="663" w:type="dxa"/>
          </w:tcPr>
          <w:p w:rsidR="00D45D5B" w:rsidRPr="004C3B1F" w:rsidRDefault="00D45D5B" w:rsidP="00AE0EC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C3B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จำนวน</w:t>
            </w:r>
          </w:p>
        </w:tc>
        <w:tc>
          <w:tcPr>
            <w:tcW w:w="625" w:type="dxa"/>
          </w:tcPr>
          <w:p w:rsidR="00D45D5B" w:rsidRPr="004C3B1F" w:rsidRDefault="00D45D5B" w:rsidP="00AE0EC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C3B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ร้อยละ</w:t>
            </w:r>
          </w:p>
        </w:tc>
        <w:tc>
          <w:tcPr>
            <w:tcW w:w="663" w:type="dxa"/>
          </w:tcPr>
          <w:p w:rsidR="00D45D5B" w:rsidRPr="004C3B1F" w:rsidRDefault="00D45D5B" w:rsidP="00AE0EC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C3B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จำนวน</w:t>
            </w:r>
          </w:p>
        </w:tc>
        <w:tc>
          <w:tcPr>
            <w:tcW w:w="741" w:type="dxa"/>
          </w:tcPr>
          <w:p w:rsidR="00D45D5B" w:rsidRPr="004C3B1F" w:rsidRDefault="00D45D5B" w:rsidP="00AE0EC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C3B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ร้อยละ</w:t>
            </w:r>
          </w:p>
        </w:tc>
        <w:tc>
          <w:tcPr>
            <w:tcW w:w="663" w:type="dxa"/>
          </w:tcPr>
          <w:p w:rsidR="00D45D5B" w:rsidRPr="004C3B1F" w:rsidRDefault="00D45D5B" w:rsidP="00AE0EC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C3B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จำนวน</w:t>
            </w:r>
          </w:p>
        </w:tc>
        <w:tc>
          <w:tcPr>
            <w:tcW w:w="754" w:type="dxa"/>
          </w:tcPr>
          <w:p w:rsidR="00D45D5B" w:rsidRPr="004C3B1F" w:rsidRDefault="00D45D5B" w:rsidP="00AE0EC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C3B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ร้อยละ</w:t>
            </w:r>
          </w:p>
        </w:tc>
        <w:tc>
          <w:tcPr>
            <w:tcW w:w="650" w:type="dxa"/>
          </w:tcPr>
          <w:p w:rsidR="00D45D5B" w:rsidRPr="004C3B1F" w:rsidRDefault="00D45D5B" w:rsidP="00AE0EC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C3B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จำนวน</w:t>
            </w:r>
          </w:p>
        </w:tc>
        <w:tc>
          <w:tcPr>
            <w:tcW w:w="651" w:type="dxa"/>
          </w:tcPr>
          <w:p w:rsidR="00D45D5B" w:rsidRPr="004C3B1F" w:rsidRDefault="00D45D5B" w:rsidP="00AE0EC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C3B1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ร้อยละ</w:t>
            </w:r>
          </w:p>
        </w:tc>
      </w:tr>
      <w:tr w:rsidR="00D45D5B" w:rsidRPr="00CC7EE5" w:rsidTr="00AE0EC5">
        <w:tc>
          <w:tcPr>
            <w:tcW w:w="2610" w:type="dxa"/>
            <w:vAlign w:val="center"/>
          </w:tcPr>
          <w:p w:rsidR="00D45D5B" w:rsidRPr="00C878ED" w:rsidRDefault="00D45D5B" w:rsidP="00AE0EC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878E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 ด้านระบบสาธารณูปโภคสาธารณูปการโครงสร้างพื้นฐาน และเทคโนโลยีสารสนเทศ </w:t>
            </w:r>
          </w:p>
        </w:tc>
        <w:tc>
          <w:tcPr>
            <w:tcW w:w="663" w:type="dxa"/>
          </w:tcPr>
          <w:p w:rsidR="00D45D5B" w:rsidRPr="001A58C5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41</w:t>
            </w:r>
          </w:p>
        </w:tc>
        <w:tc>
          <w:tcPr>
            <w:tcW w:w="625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59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15.08</w:t>
            </w:r>
          </w:p>
        </w:tc>
        <w:tc>
          <w:tcPr>
            <w:tcW w:w="663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598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803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598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663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231</w:t>
            </w:r>
          </w:p>
        </w:tc>
        <w:tc>
          <w:tcPr>
            <w:tcW w:w="625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84.93</w:t>
            </w:r>
          </w:p>
        </w:tc>
        <w:tc>
          <w:tcPr>
            <w:tcW w:w="663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598">
              <w:rPr>
                <w:rFonts w:ascii="TH SarabunPSK" w:hAnsi="TH SarabunPSK" w:cs="TH SarabunPSK"/>
                <w:color w:val="FF0000"/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598">
              <w:rPr>
                <w:rFonts w:ascii="TH SarabunPSK" w:hAnsi="TH SarabunPSK" w:cs="TH SarabunPSK"/>
                <w:color w:val="FF0000"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598">
              <w:rPr>
                <w:rFonts w:ascii="TH SarabunPSK" w:hAnsi="TH SarabunPSK" w:cs="TH SarabunPSK"/>
                <w:color w:val="FF0000"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598">
              <w:rPr>
                <w:rFonts w:ascii="TH SarabunPSK" w:hAnsi="TH SarabunPSK" w:cs="TH SarabunPSK"/>
                <w:color w:val="FF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598">
              <w:rPr>
                <w:rFonts w:ascii="TH SarabunPSK" w:hAnsi="TH SarabunPSK" w:cs="TH SarabunPSK"/>
                <w:color w:val="FF0000"/>
                <w:sz w:val="24"/>
                <w:szCs w:val="24"/>
              </w:rPr>
              <w:t>272</w:t>
            </w:r>
          </w:p>
        </w:tc>
        <w:tc>
          <w:tcPr>
            <w:tcW w:w="651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598">
              <w:rPr>
                <w:rFonts w:ascii="TH SarabunPSK" w:hAnsi="TH SarabunPSK" w:cs="TH SarabunPSK"/>
                <w:color w:val="FF0000"/>
                <w:sz w:val="24"/>
                <w:szCs w:val="24"/>
              </w:rPr>
              <w:t>100</w:t>
            </w:r>
          </w:p>
        </w:tc>
      </w:tr>
      <w:tr w:rsidR="00D45D5B" w:rsidRPr="00CC7EE5" w:rsidTr="00AE0EC5">
        <w:tc>
          <w:tcPr>
            <w:tcW w:w="2610" w:type="dxa"/>
            <w:vAlign w:val="center"/>
          </w:tcPr>
          <w:p w:rsidR="00D45D5B" w:rsidRPr="00C878ED" w:rsidRDefault="00D45D5B" w:rsidP="00AE0EC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878ED">
              <w:rPr>
                <w:rFonts w:ascii="TH SarabunPSK" w:hAnsi="TH SarabunPSK" w:cs="TH SarabunPSK"/>
                <w:sz w:val="24"/>
                <w:szCs w:val="24"/>
                <w:cs/>
              </w:rPr>
              <w:t>2. ด้านพัฒนาคนสังคมคุณภาพชีวิตและสร้างความเข้มแข็งให้กับชุมชน</w:t>
            </w:r>
          </w:p>
        </w:tc>
        <w:tc>
          <w:tcPr>
            <w:tcW w:w="663" w:type="dxa"/>
          </w:tcPr>
          <w:p w:rsidR="00D45D5B" w:rsidRPr="001A58C5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13</w:t>
            </w:r>
          </w:p>
        </w:tc>
        <w:tc>
          <w:tcPr>
            <w:tcW w:w="625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17.81</w:t>
            </w:r>
          </w:p>
        </w:tc>
        <w:tc>
          <w:tcPr>
            <w:tcW w:w="663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</w:pPr>
            <w:r w:rsidRPr="00FD7598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803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598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663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60</w:t>
            </w:r>
          </w:p>
        </w:tc>
        <w:tc>
          <w:tcPr>
            <w:tcW w:w="625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82.20</w:t>
            </w:r>
          </w:p>
        </w:tc>
        <w:tc>
          <w:tcPr>
            <w:tcW w:w="663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598">
              <w:rPr>
                <w:rFonts w:ascii="TH SarabunPSK" w:hAnsi="TH SarabunPSK" w:cs="TH SarabunPSK"/>
                <w:color w:val="FF0000"/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598">
              <w:rPr>
                <w:rFonts w:ascii="TH SarabunPSK" w:hAnsi="TH SarabunPSK" w:cs="TH SarabunPSK"/>
                <w:color w:val="FF0000"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598">
              <w:rPr>
                <w:rFonts w:ascii="TH SarabunPSK" w:hAnsi="TH SarabunPSK" w:cs="TH SarabunPSK"/>
                <w:color w:val="FF0000"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598">
              <w:rPr>
                <w:rFonts w:ascii="TH SarabunPSK" w:hAnsi="TH SarabunPSK" w:cs="TH SarabunPSK"/>
                <w:color w:val="FF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598">
              <w:rPr>
                <w:rFonts w:ascii="TH SarabunPSK" w:hAnsi="TH SarabunPSK" w:cs="TH SarabunPSK"/>
                <w:color w:val="FF0000"/>
                <w:sz w:val="24"/>
                <w:szCs w:val="24"/>
              </w:rPr>
              <w:t>73</w:t>
            </w:r>
          </w:p>
        </w:tc>
        <w:tc>
          <w:tcPr>
            <w:tcW w:w="651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598">
              <w:rPr>
                <w:rFonts w:ascii="TH SarabunPSK" w:hAnsi="TH SarabunPSK" w:cs="TH SarabunPSK"/>
                <w:color w:val="FF0000"/>
                <w:sz w:val="24"/>
                <w:szCs w:val="24"/>
              </w:rPr>
              <w:t>100</w:t>
            </w:r>
          </w:p>
        </w:tc>
      </w:tr>
      <w:tr w:rsidR="00D45D5B" w:rsidRPr="00CC7EE5" w:rsidTr="00AE0EC5">
        <w:tc>
          <w:tcPr>
            <w:tcW w:w="2610" w:type="dxa"/>
            <w:vAlign w:val="center"/>
          </w:tcPr>
          <w:p w:rsidR="00D45D5B" w:rsidRPr="00C878ED" w:rsidRDefault="00D45D5B" w:rsidP="00AE0EC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878ED">
              <w:rPr>
                <w:rFonts w:ascii="TH SarabunPSK" w:hAnsi="TH SarabunPSK" w:cs="TH SarabunPSK"/>
                <w:sz w:val="24"/>
                <w:szCs w:val="24"/>
                <w:cs/>
              </w:rPr>
              <w:t>3. ด้านการเมืองและ</w:t>
            </w:r>
          </w:p>
          <w:p w:rsidR="00D45D5B" w:rsidRPr="00C878ED" w:rsidRDefault="00D45D5B" w:rsidP="00AE0EC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878ED">
              <w:rPr>
                <w:rFonts w:ascii="TH SarabunPSK" w:hAnsi="TH SarabunPSK" w:cs="TH SarabunPSK"/>
                <w:sz w:val="24"/>
                <w:szCs w:val="24"/>
                <w:cs/>
              </w:rPr>
              <w:t>การบริหารจัดการที่ดี</w:t>
            </w:r>
          </w:p>
        </w:tc>
        <w:tc>
          <w:tcPr>
            <w:tcW w:w="663" w:type="dxa"/>
          </w:tcPr>
          <w:p w:rsidR="00D45D5B" w:rsidRPr="001A58C5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8</w:t>
            </w:r>
          </w:p>
        </w:tc>
        <w:tc>
          <w:tcPr>
            <w:tcW w:w="625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59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17.78</w:t>
            </w:r>
          </w:p>
        </w:tc>
        <w:tc>
          <w:tcPr>
            <w:tcW w:w="663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598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803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598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663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37</w:t>
            </w:r>
          </w:p>
        </w:tc>
        <w:tc>
          <w:tcPr>
            <w:tcW w:w="625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82.23</w:t>
            </w:r>
          </w:p>
        </w:tc>
        <w:tc>
          <w:tcPr>
            <w:tcW w:w="663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598">
              <w:rPr>
                <w:rFonts w:ascii="TH SarabunPSK" w:hAnsi="TH SarabunPSK" w:cs="TH SarabunPSK"/>
                <w:color w:val="FF0000"/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598">
              <w:rPr>
                <w:rFonts w:ascii="TH SarabunPSK" w:hAnsi="TH SarabunPSK" w:cs="TH SarabunPSK"/>
                <w:color w:val="FF0000"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598">
              <w:rPr>
                <w:rFonts w:ascii="TH SarabunPSK" w:hAnsi="TH SarabunPSK" w:cs="TH SarabunPSK"/>
                <w:color w:val="FF0000"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598">
              <w:rPr>
                <w:rFonts w:ascii="TH SarabunPSK" w:hAnsi="TH SarabunPSK" w:cs="TH SarabunPSK"/>
                <w:color w:val="FF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598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45</w:t>
            </w:r>
          </w:p>
        </w:tc>
        <w:tc>
          <w:tcPr>
            <w:tcW w:w="651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598">
              <w:rPr>
                <w:rFonts w:ascii="TH SarabunPSK" w:hAnsi="TH SarabunPSK" w:cs="TH SarabunPSK"/>
                <w:color w:val="FF0000"/>
                <w:sz w:val="24"/>
                <w:szCs w:val="24"/>
              </w:rPr>
              <w:t>100</w:t>
            </w:r>
          </w:p>
        </w:tc>
      </w:tr>
      <w:tr w:rsidR="00D45D5B" w:rsidRPr="00CC7EE5" w:rsidTr="00AE0EC5">
        <w:tc>
          <w:tcPr>
            <w:tcW w:w="2610" w:type="dxa"/>
            <w:vAlign w:val="center"/>
          </w:tcPr>
          <w:p w:rsidR="00D45D5B" w:rsidRPr="00C878ED" w:rsidRDefault="00D45D5B" w:rsidP="00AE0EC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878ED">
              <w:rPr>
                <w:rFonts w:ascii="TH SarabunPSK" w:hAnsi="TH SarabunPSK" w:cs="TH SarabunPSK"/>
                <w:sz w:val="24"/>
                <w:szCs w:val="24"/>
                <w:cs/>
              </w:rPr>
              <w:t>4. ด้านการท่องเที่ยวและ</w:t>
            </w:r>
          </w:p>
          <w:p w:rsidR="00D45D5B" w:rsidRPr="00C878ED" w:rsidRDefault="00D45D5B" w:rsidP="00AE0EC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878E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การกีฬา </w:t>
            </w:r>
          </w:p>
        </w:tc>
        <w:tc>
          <w:tcPr>
            <w:tcW w:w="663" w:type="dxa"/>
          </w:tcPr>
          <w:p w:rsidR="00D45D5B" w:rsidRPr="001A58C5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8</w:t>
            </w:r>
          </w:p>
        </w:tc>
        <w:tc>
          <w:tcPr>
            <w:tcW w:w="625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59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28.58</w:t>
            </w:r>
          </w:p>
        </w:tc>
        <w:tc>
          <w:tcPr>
            <w:tcW w:w="663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598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803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598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663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20</w:t>
            </w:r>
          </w:p>
        </w:tc>
        <w:tc>
          <w:tcPr>
            <w:tcW w:w="625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71.43</w:t>
            </w:r>
          </w:p>
        </w:tc>
        <w:tc>
          <w:tcPr>
            <w:tcW w:w="663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598">
              <w:rPr>
                <w:rFonts w:ascii="TH SarabunPSK" w:hAnsi="TH SarabunPSK" w:cs="TH SarabunPSK"/>
                <w:color w:val="FF0000"/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598">
              <w:rPr>
                <w:rFonts w:ascii="TH SarabunPSK" w:hAnsi="TH SarabunPSK" w:cs="TH SarabunPSK"/>
                <w:color w:val="FF0000"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598">
              <w:rPr>
                <w:rFonts w:ascii="TH SarabunPSK" w:hAnsi="TH SarabunPSK" w:cs="TH SarabunPSK"/>
                <w:color w:val="FF0000"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598">
              <w:rPr>
                <w:rFonts w:ascii="TH SarabunPSK" w:hAnsi="TH SarabunPSK" w:cs="TH SarabunPSK"/>
                <w:color w:val="FF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59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28</w:t>
            </w:r>
          </w:p>
        </w:tc>
        <w:tc>
          <w:tcPr>
            <w:tcW w:w="651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59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100</w:t>
            </w:r>
          </w:p>
        </w:tc>
      </w:tr>
      <w:tr w:rsidR="00D45D5B" w:rsidRPr="00CC7EE5" w:rsidTr="00AE0EC5">
        <w:tc>
          <w:tcPr>
            <w:tcW w:w="2610" w:type="dxa"/>
            <w:vAlign w:val="center"/>
          </w:tcPr>
          <w:p w:rsidR="00D45D5B" w:rsidRPr="00C878ED" w:rsidRDefault="00D45D5B" w:rsidP="00AE0EC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878ED">
              <w:rPr>
                <w:rFonts w:ascii="TH SarabunPSK" w:hAnsi="TH SarabunPSK" w:cs="TH SarabunPSK"/>
                <w:sz w:val="24"/>
                <w:szCs w:val="24"/>
                <w:cs/>
              </w:rPr>
              <w:t>5. ด้านการศึกษา ศาสนา</w:t>
            </w:r>
          </w:p>
          <w:p w:rsidR="00D45D5B" w:rsidRPr="00C878ED" w:rsidRDefault="00D45D5B" w:rsidP="00AE0EC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878ED">
              <w:rPr>
                <w:rFonts w:ascii="TH SarabunPSK" w:hAnsi="TH SarabunPSK" w:cs="TH SarabunPSK"/>
                <w:sz w:val="24"/>
                <w:szCs w:val="24"/>
                <w:cs/>
              </w:rPr>
              <w:t>ขบธรรมเนียมประเพณีและภูมิปัญญาท้องถิ่น</w:t>
            </w:r>
          </w:p>
        </w:tc>
        <w:tc>
          <w:tcPr>
            <w:tcW w:w="663" w:type="dxa"/>
          </w:tcPr>
          <w:p w:rsidR="00D45D5B" w:rsidRPr="001A58C5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30</w:t>
            </w:r>
          </w:p>
        </w:tc>
        <w:tc>
          <w:tcPr>
            <w:tcW w:w="625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59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25.21</w:t>
            </w:r>
          </w:p>
        </w:tc>
        <w:tc>
          <w:tcPr>
            <w:tcW w:w="663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598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803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598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663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89</w:t>
            </w:r>
          </w:p>
        </w:tc>
        <w:tc>
          <w:tcPr>
            <w:tcW w:w="625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74.79</w:t>
            </w:r>
          </w:p>
        </w:tc>
        <w:tc>
          <w:tcPr>
            <w:tcW w:w="663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598">
              <w:rPr>
                <w:rFonts w:ascii="TH SarabunPSK" w:hAnsi="TH SarabunPSK" w:cs="TH SarabunPSK"/>
                <w:color w:val="FF0000"/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598">
              <w:rPr>
                <w:rFonts w:ascii="TH SarabunPSK" w:hAnsi="TH SarabunPSK" w:cs="TH SarabunPSK"/>
                <w:color w:val="FF0000"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59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754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59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650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</w:pPr>
            <w:r w:rsidRPr="00FD7598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119</w:t>
            </w:r>
          </w:p>
        </w:tc>
        <w:tc>
          <w:tcPr>
            <w:tcW w:w="651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59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100</w:t>
            </w:r>
          </w:p>
        </w:tc>
      </w:tr>
      <w:tr w:rsidR="00D45D5B" w:rsidRPr="00CC7EE5" w:rsidTr="00AE0EC5">
        <w:tc>
          <w:tcPr>
            <w:tcW w:w="2610" w:type="dxa"/>
            <w:vAlign w:val="center"/>
          </w:tcPr>
          <w:p w:rsidR="00D45D5B" w:rsidRPr="00C878ED" w:rsidRDefault="00D45D5B" w:rsidP="00AE0EC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878ED">
              <w:rPr>
                <w:rFonts w:ascii="TH SarabunPSK" w:hAnsi="TH SarabunPSK" w:cs="TH SarabunPSK"/>
                <w:sz w:val="24"/>
                <w:szCs w:val="24"/>
                <w:cs/>
              </w:rPr>
              <w:t>6. ด้านการป้องกันบรรเทาสาธารณภัยและการอนุรักษ์สิ่งแวดล้อม</w:t>
            </w:r>
          </w:p>
        </w:tc>
        <w:tc>
          <w:tcPr>
            <w:tcW w:w="663" w:type="dxa"/>
          </w:tcPr>
          <w:p w:rsidR="00D45D5B" w:rsidRPr="001A58C5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5</w:t>
            </w:r>
          </w:p>
        </w:tc>
        <w:tc>
          <w:tcPr>
            <w:tcW w:w="625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59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26.32</w:t>
            </w:r>
          </w:p>
        </w:tc>
        <w:tc>
          <w:tcPr>
            <w:tcW w:w="663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598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803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598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663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14</w:t>
            </w:r>
          </w:p>
        </w:tc>
        <w:tc>
          <w:tcPr>
            <w:tcW w:w="625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73.69</w:t>
            </w:r>
          </w:p>
        </w:tc>
        <w:tc>
          <w:tcPr>
            <w:tcW w:w="663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598">
              <w:rPr>
                <w:rFonts w:ascii="TH SarabunPSK" w:hAnsi="TH SarabunPSK" w:cs="TH SarabunPSK"/>
                <w:color w:val="FF0000"/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598">
              <w:rPr>
                <w:rFonts w:ascii="TH SarabunPSK" w:hAnsi="TH SarabunPSK" w:cs="TH SarabunPSK"/>
                <w:color w:val="FF0000"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59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754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59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650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</w:pPr>
            <w:r w:rsidRPr="00FD7598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19</w:t>
            </w:r>
          </w:p>
        </w:tc>
        <w:tc>
          <w:tcPr>
            <w:tcW w:w="651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59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100</w:t>
            </w:r>
          </w:p>
        </w:tc>
      </w:tr>
      <w:tr w:rsidR="00D45D5B" w:rsidRPr="00CC7EE5" w:rsidTr="00AE0EC5">
        <w:tc>
          <w:tcPr>
            <w:tcW w:w="2610" w:type="dxa"/>
            <w:vAlign w:val="center"/>
          </w:tcPr>
          <w:p w:rsidR="00D45D5B" w:rsidRPr="00C878ED" w:rsidRDefault="00D45D5B" w:rsidP="00AE0EC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878E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7. ด้านเศรษฐกิจ อาชีพและรายได้ </w:t>
            </w:r>
          </w:p>
        </w:tc>
        <w:tc>
          <w:tcPr>
            <w:tcW w:w="663" w:type="dxa"/>
          </w:tcPr>
          <w:p w:rsidR="00D45D5B" w:rsidRPr="001A58C5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1A58C5">
              <w:rPr>
                <w:rFonts w:ascii="TH SarabunPSK" w:hAnsi="TH SarabunPSK" w:cs="TH SarabunPSK"/>
                <w:color w:val="FF0000"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</w:pPr>
            <w:r w:rsidRPr="00FD759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4.17</w:t>
            </w:r>
          </w:p>
        </w:tc>
        <w:tc>
          <w:tcPr>
            <w:tcW w:w="663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598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803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598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663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46</w:t>
            </w:r>
          </w:p>
        </w:tc>
        <w:tc>
          <w:tcPr>
            <w:tcW w:w="625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95.84</w:t>
            </w:r>
          </w:p>
        </w:tc>
        <w:tc>
          <w:tcPr>
            <w:tcW w:w="663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598">
              <w:rPr>
                <w:rFonts w:ascii="TH SarabunPSK" w:hAnsi="TH SarabunPSK" w:cs="TH SarabunPSK"/>
                <w:color w:val="FF0000"/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598">
              <w:rPr>
                <w:rFonts w:ascii="TH SarabunPSK" w:hAnsi="TH SarabunPSK" w:cs="TH SarabunPSK"/>
                <w:color w:val="FF0000"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598">
              <w:rPr>
                <w:rFonts w:ascii="TH SarabunPSK" w:hAnsi="TH SarabunPSK" w:cs="TH SarabunPSK"/>
                <w:color w:val="FF0000"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598">
              <w:rPr>
                <w:rFonts w:ascii="TH SarabunPSK" w:hAnsi="TH SarabunPSK" w:cs="TH SarabunPSK"/>
                <w:color w:val="FF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598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48</w:t>
            </w:r>
          </w:p>
        </w:tc>
        <w:tc>
          <w:tcPr>
            <w:tcW w:w="651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59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100</w:t>
            </w:r>
          </w:p>
        </w:tc>
      </w:tr>
      <w:tr w:rsidR="00D45D5B" w:rsidRPr="00CC7EE5" w:rsidTr="00AE0EC5">
        <w:tc>
          <w:tcPr>
            <w:tcW w:w="2610" w:type="dxa"/>
            <w:vAlign w:val="center"/>
          </w:tcPr>
          <w:p w:rsidR="00D45D5B" w:rsidRPr="00C878ED" w:rsidRDefault="00D45D5B" w:rsidP="00AE0E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878E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663" w:type="dxa"/>
          </w:tcPr>
          <w:p w:rsidR="00D45D5B" w:rsidRPr="001A58C5" w:rsidRDefault="00D45D5B" w:rsidP="00AE0EC5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107</w:t>
            </w:r>
          </w:p>
        </w:tc>
        <w:tc>
          <w:tcPr>
            <w:tcW w:w="625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17.72</w:t>
            </w:r>
          </w:p>
        </w:tc>
        <w:tc>
          <w:tcPr>
            <w:tcW w:w="663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</w:pPr>
            <w:r w:rsidRPr="00FD7598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803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FD7598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663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497</w:t>
            </w:r>
          </w:p>
        </w:tc>
        <w:tc>
          <w:tcPr>
            <w:tcW w:w="625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82.29</w:t>
            </w:r>
          </w:p>
        </w:tc>
        <w:tc>
          <w:tcPr>
            <w:tcW w:w="663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598">
              <w:rPr>
                <w:rFonts w:ascii="TH SarabunPSK" w:hAnsi="TH SarabunPSK" w:cs="TH SarabunPSK"/>
                <w:color w:val="FF0000"/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598">
              <w:rPr>
                <w:rFonts w:ascii="TH SarabunPSK" w:hAnsi="TH SarabunPSK" w:cs="TH SarabunPSK"/>
                <w:color w:val="FF0000"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59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754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D759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650" w:type="dxa"/>
            <w:vAlign w:val="center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FD7598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604</w:t>
            </w:r>
          </w:p>
        </w:tc>
        <w:tc>
          <w:tcPr>
            <w:tcW w:w="651" w:type="dxa"/>
          </w:tcPr>
          <w:p w:rsidR="00D45D5B" w:rsidRPr="00FD7598" w:rsidRDefault="00D45D5B" w:rsidP="00AE0E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FD7598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100</w:t>
            </w:r>
          </w:p>
        </w:tc>
      </w:tr>
    </w:tbl>
    <w:p w:rsidR="00D45D5B" w:rsidRDefault="00D45D5B" w:rsidP="00D45D5B">
      <w:pPr>
        <w:jc w:val="both"/>
        <w:rPr>
          <w:rFonts w:ascii="Angsana New" w:hAnsi="Angsana New"/>
          <w:b/>
          <w:bCs/>
        </w:rPr>
      </w:pPr>
    </w:p>
    <w:p w:rsidR="00D45D5B" w:rsidRDefault="00D45D5B" w:rsidP="00D45D5B">
      <w:pPr>
        <w:jc w:val="both"/>
        <w:rPr>
          <w:rFonts w:ascii="Angsana New" w:hAnsi="Angsana New"/>
          <w:b/>
          <w:bCs/>
        </w:rPr>
      </w:pPr>
    </w:p>
    <w:p w:rsidR="00D45D5B" w:rsidRDefault="00D45D5B" w:rsidP="00D45D5B">
      <w:pPr>
        <w:jc w:val="both"/>
        <w:rPr>
          <w:rFonts w:ascii="Angsana New" w:hAnsi="Angsana New"/>
          <w:b/>
          <w:bCs/>
        </w:rPr>
      </w:pPr>
    </w:p>
    <w:p w:rsidR="00D45D5B" w:rsidRDefault="00D45D5B" w:rsidP="00D45D5B">
      <w:pPr>
        <w:jc w:val="both"/>
        <w:rPr>
          <w:rFonts w:ascii="Angsana New" w:hAnsi="Angsana New"/>
          <w:b/>
          <w:bCs/>
        </w:rPr>
      </w:pPr>
    </w:p>
    <w:p w:rsidR="00D45D5B" w:rsidRDefault="00D45D5B" w:rsidP="00D45D5B">
      <w:pPr>
        <w:jc w:val="both"/>
        <w:rPr>
          <w:rFonts w:ascii="Angsana New" w:hAnsi="Angsana New"/>
          <w:b/>
          <w:bCs/>
        </w:rPr>
      </w:pPr>
    </w:p>
    <w:p w:rsidR="00D45D5B" w:rsidRDefault="00D45D5B" w:rsidP="00D45D5B">
      <w:pPr>
        <w:jc w:val="both"/>
        <w:rPr>
          <w:rFonts w:ascii="Angsana New" w:hAnsi="Angsana New"/>
          <w:b/>
          <w:bCs/>
        </w:rPr>
      </w:pPr>
    </w:p>
    <w:p w:rsidR="00D45D5B" w:rsidRDefault="00D45D5B" w:rsidP="00D45D5B">
      <w:pPr>
        <w:jc w:val="both"/>
        <w:rPr>
          <w:rFonts w:ascii="Angsana New" w:hAnsi="Angsana New"/>
          <w:b/>
          <w:bCs/>
        </w:rPr>
      </w:pPr>
    </w:p>
    <w:p w:rsidR="00D45D5B" w:rsidRDefault="00D45D5B" w:rsidP="00D45D5B">
      <w:pPr>
        <w:jc w:val="both"/>
        <w:rPr>
          <w:rFonts w:ascii="Angsana New" w:hAnsi="Angsana New"/>
          <w:b/>
          <w:bCs/>
        </w:rPr>
      </w:pPr>
    </w:p>
    <w:p w:rsidR="00D45D5B" w:rsidRDefault="00D45D5B" w:rsidP="00D45D5B">
      <w:pPr>
        <w:jc w:val="both"/>
        <w:rPr>
          <w:rFonts w:ascii="Angsana New" w:hAnsi="Angsana New"/>
          <w:b/>
          <w:bCs/>
        </w:rPr>
      </w:pPr>
    </w:p>
    <w:p w:rsidR="00D45D5B" w:rsidRDefault="00D45D5B" w:rsidP="00D45D5B">
      <w:pPr>
        <w:jc w:val="both"/>
        <w:rPr>
          <w:rFonts w:ascii="Angsana New" w:hAnsi="Angsana New"/>
          <w:b/>
          <w:bCs/>
        </w:rPr>
      </w:pPr>
    </w:p>
    <w:p w:rsidR="00D45D5B" w:rsidRDefault="00D45D5B" w:rsidP="00D45D5B">
      <w:pPr>
        <w:jc w:val="both"/>
        <w:rPr>
          <w:rFonts w:ascii="Angsana New" w:hAnsi="Angsana New"/>
          <w:b/>
          <w:bCs/>
        </w:rPr>
      </w:pPr>
    </w:p>
    <w:p w:rsidR="00D45D5B" w:rsidRDefault="00D45D5B" w:rsidP="00D45D5B">
      <w:pPr>
        <w:jc w:val="both"/>
        <w:rPr>
          <w:rFonts w:ascii="Angsana New" w:hAnsi="Angsana New"/>
          <w:b/>
          <w:bCs/>
        </w:rPr>
      </w:pPr>
    </w:p>
    <w:p w:rsidR="00D45D5B" w:rsidRDefault="00D45D5B" w:rsidP="00D45D5B">
      <w:pPr>
        <w:jc w:val="both"/>
        <w:rPr>
          <w:rFonts w:ascii="Angsana New" w:hAnsi="Angsana New"/>
          <w:b/>
          <w:bCs/>
        </w:rPr>
      </w:pPr>
    </w:p>
    <w:p w:rsidR="00D45D5B" w:rsidRDefault="00D45D5B" w:rsidP="00D45D5B">
      <w:pPr>
        <w:jc w:val="both"/>
        <w:rPr>
          <w:rFonts w:ascii="Angsana New" w:hAnsi="Angsana New"/>
          <w:b/>
          <w:bCs/>
        </w:rPr>
      </w:pPr>
    </w:p>
    <w:p w:rsidR="00D45D5B" w:rsidRDefault="00D45D5B" w:rsidP="00D45D5B">
      <w:pPr>
        <w:jc w:val="both"/>
        <w:rPr>
          <w:rFonts w:ascii="Angsana New" w:hAnsi="Angsana New"/>
          <w:b/>
          <w:bCs/>
        </w:rPr>
      </w:pPr>
    </w:p>
    <w:p w:rsidR="00D45D5B" w:rsidRDefault="00D45D5B" w:rsidP="00D45D5B">
      <w:pPr>
        <w:jc w:val="both"/>
        <w:rPr>
          <w:rFonts w:ascii="Angsana New" w:hAnsi="Angsana New"/>
          <w:b/>
          <w:bCs/>
        </w:rPr>
      </w:pPr>
    </w:p>
    <w:p w:rsidR="00D45D5B" w:rsidRDefault="00D45D5B" w:rsidP="00D45D5B">
      <w:pPr>
        <w:jc w:val="both"/>
        <w:rPr>
          <w:rFonts w:ascii="Angsana New" w:hAnsi="Angsana New"/>
          <w:b/>
          <w:bCs/>
        </w:rPr>
      </w:pPr>
    </w:p>
    <w:p w:rsidR="00D45D5B" w:rsidRPr="005F3F61" w:rsidRDefault="00D45D5B" w:rsidP="00D45D5B">
      <w:pPr>
        <w:jc w:val="both"/>
        <w:rPr>
          <w:rFonts w:ascii="Angsana New" w:hAnsi="Angsana New"/>
          <w:b/>
          <w:bCs/>
        </w:rPr>
      </w:pPr>
      <w:bookmarkStart w:id="0" w:name="_GoBack"/>
      <w:bookmarkEnd w:id="0"/>
    </w:p>
    <w:p w:rsidR="00D45D5B" w:rsidRDefault="00D45D5B" w:rsidP="00FD20D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รายงานผลการดำเนินงาน</w:t>
      </w:r>
      <w:r w:rsidRPr="00C878ED">
        <w:rPr>
          <w:rFonts w:ascii="TH SarabunPSK" w:hAnsi="TH SarabunPSK" w:cs="TH SarabunPSK"/>
          <w:cs/>
        </w:rPr>
        <w:t>การเบิกจ่ายงบประมาณปี  25</w:t>
      </w:r>
      <w:r>
        <w:rPr>
          <w:rFonts w:ascii="TH SarabunPSK" w:hAnsi="TH SarabunPSK" w:cs="TH SarabunPSK" w:hint="cs"/>
          <w:cs/>
        </w:rPr>
        <w:t xml:space="preserve">60  </w:t>
      </w:r>
    </w:p>
    <w:p w:rsidR="00D45D5B" w:rsidRPr="00C878ED" w:rsidRDefault="00D45D5B" w:rsidP="00FD20D8">
      <w:pPr>
        <w:rPr>
          <w:rFonts w:ascii="TH SarabunPSK" w:hAnsi="TH SarabunPSK" w:cs="TH SarabunPSK"/>
        </w:rPr>
      </w:pPr>
    </w:p>
    <w:tbl>
      <w:tblPr>
        <w:tblW w:w="109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8"/>
        <w:gridCol w:w="1425"/>
        <w:gridCol w:w="837"/>
        <w:gridCol w:w="1288"/>
        <w:gridCol w:w="908"/>
        <w:gridCol w:w="1152"/>
        <w:gridCol w:w="970"/>
        <w:gridCol w:w="1419"/>
        <w:gridCol w:w="823"/>
      </w:tblGrid>
      <w:tr w:rsidR="00FD20D8" w:rsidRPr="00C878ED" w:rsidTr="00AE0EC5">
        <w:tc>
          <w:tcPr>
            <w:tcW w:w="2093" w:type="dxa"/>
            <w:vMerge w:val="restart"/>
            <w:vAlign w:val="center"/>
          </w:tcPr>
          <w:p w:rsidR="00FD20D8" w:rsidRPr="001D5C61" w:rsidRDefault="00FD20D8" w:rsidP="00AE0E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D5C6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265" w:type="dxa"/>
            <w:gridSpan w:val="2"/>
            <w:vAlign w:val="center"/>
          </w:tcPr>
          <w:p w:rsidR="00FD20D8" w:rsidRPr="001D5C61" w:rsidRDefault="00FD20D8" w:rsidP="00AE0E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D5C6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งบปกติ</w:t>
            </w:r>
          </w:p>
        </w:tc>
        <w:tc>
          <w:tcPr>
            <w:tcW w:w="2213" w:type="dxa"/>
            <w:gridSpan w:val="2"/>
          </w:tcPr>
          <w:p w:rsidR="00FD20D8" w:rsidRPr="001D5C61" w:rsidRDefault="00FD20D8" w:rsidP="00AE0E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D5C6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เงินสะสม</w:t>
            </w:r>
          </w:p>
        </w:tc>
        <w:tc>
          <w:tcPr>
            <w:tcW w:w="2137" w:type="dxa"/>
            <w:gridSpan w:val="2"/>
          </w:tcPr>
          <w:p w:rsidR="00FD20D8" w:rsidRPr="001D5C61" w:rsidRDefault="00FD20D8" w:rsidP="00AE0E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D5C6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งบหน่วยงานอื่น</w:t>
            </w:r>
          </w:p>
        </w:tc>
        <w:tc>
          <w:tcPr>
            <w:tcW w:w="2192" w:type="dxa"/>
            <w:gridSpan w:val="2"/>
            <w:vAlign w:val="center"/>
          </w:tcPr>
          <w:p w:rsidR="00FD20D8" w:rsidRPr="001D5C61" w:rsidRDefault="00FD20D8" w:rsidP="00AE0E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D5C6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FD20D8" w:rsidRPr="00C878ED" w:rsidTr="00AE0EC5">
        <w:tc>
          <w:tcPr>
            <w:tcW w:w="2093" w:type="dxa"/>
            <w:vMerge/>
            <w:vAlign w:val="center"/>
          </w:tcPr>
          <w:p w:rsidR="00FD20D8" w:rsidRPr="001D5C61" w:rsidRDefault="00FD20D8" w:rsidP="00AE0E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</w:tcPr>
          <w:p w:rsidR="00FD20D8" w:rsidRPr="001D5C61" w:rsidRDefault="00FD20D8" w:rsidP="00AE0E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D5C6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840" w:type="dxa"/>
          </w:tcPr>
          <w:p w:rsidR="00FD20D8" w:rsidRPr="001D5C61" w:rsidRDefault="00FD20D8" w:rsidP="00AE0EC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  <w:r w:rsidRPr="001D5C6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1298" w:type="dxa"/>
          </w:tcPr>
          <w:p w:rsidR="00FD20D8" w:rsidRPr="001D5C61" w:rsidRDefault="00FD20D8" w:rsidP="00AE0EC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1D5C6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915" w:type="dxa"/>
          </w:tcPr>
          <w:p w:rsidR="00FD20D8" w:rsidRPr="001D5C61" w:rsidRDefault="00FD20D8" w:rsidP="00AE0E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D5C6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1159" w:type="dxa"/>
          </w:tcPr>
          <w:p w:rsidR="00FD20D8" w:rsidRPr="001D5C61" w:rsidRDefault="00FD20D8" w:rsidP="00AE0E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D5C6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978" w:type="dxa"/>
          </w:tcPr>
          <w:p w:rsidR="00FD20D8" w:rsidRPr="001D5C61" w:rsidRDefault="00FD20D8" w:rsidP="00AE0E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D5C6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1366" w:type="dxa"/>
          </w:tcPr>
          <w:p w:rsidR="00FD20D8" w:rsidRPr="001D5C61" w:rsidRDefault="00FD20D8" w:rsidP="00AE0E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D5C6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826" w:type="dxa"/>
          </w:tcPr>
          <w:p w:rsidR="00FD20D8" w:rsidRPr="001D5C61" w:rsidRDefault="00FD20D8" w:rsidP="00AE0E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D5C6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</w:tc>
      </w:tr>
      <w:tr w:rsidR="00FD20D8" w:rsidRPr="00C878ED" w:rsidTr="00AE0EC5">
        <w:tc>
          <w:tcPr>
            <w:tcW w:w="2093" w:type="dxa"/>
            <w:vAlign w:val="center"/>
          </w:tcPr>
          <w:p w:rsidR="00FD20D8" w:rsidRPr="001D5C61" w:rsidRDefault="00FD20D8" w:rsidP="00AE0E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D5C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ด้านระบบสาธารณูปโภคสาธารณูปการโครงสร้างพื้นฐาน และเทคโนโลยีสารสนเทศ </w:t>
            </w:r>
          </w:p>
        </w:tc>
        <w:tc>
          <w:tcPr>
            <w:tcW w:w="1425" w:type="dxa"/>
          </w:tcPr>
          <w:p w:rsidR="00FD20D8" w:rsidRPr="003549AE" w:rsidRDefault="00FD20D8" w:rsidP="00AE0EC5">
            <w:pPr>
              <w:jc w:val="center"/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</w:pPr>
            <w:r w:rsidRPr="003549AE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6,782,044.54</w:t>
            </w:r>
          </w:p>
        </w:tc>
        <w:tc>
          <w:tcPr>
            <w:tcW w:w="840" w:type="dxa"/>
          </w:tcPr>
          <w:p w:rsidR="00FD20D8" w:rsidRPr="001A58C5" w:rsidRDefault="00FD20D8" w:rsidP="00AE0EC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szCs w:val="28"/>
              </w:rPr>
              <w:t>1.30</w:t>
            </w:r>
          </w:p>
        </w:tc>
        <w:tc>
          <w:tcPr>
            <w:tcW w:w="1298" w:type="dxa"/>
          </w:tcPr>
          <w:p w:rsidR="00FD20D8" w:rsidRPr="001A58C5" w:rsidRDefault="00FD20D8" w:rsidP="00AE0EC5">
            <w:pPr>
              <w:jc w:val="center"/>
              <w:rPr>
                <w:rFonts w:ascii="TH SarabunPSK" w:hAnsi="TH SarabunPSK" w:cs="TH SarabunPSK" w:hint="cs"/>
                <w:color w:val="FF0000"/>
                <w:sz w:val="28"/>
                <w:szCs w:val="28"/>
              </w:rPr>
            </w:pPr>
            <w:r w:rsidRPr="001A58C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915" w:type="dxa"/>
          </w:tcPr>
          <w:p w:rsidR="00FD20D8" w:rsidRPr="001A58C5" w:rsidRDefault="00FD20D8" w:rsidP="00AE0EC5">
            <w:pPr>
              <w:jc w:val="center"/>
              <w:rPr>
                <w:rFonts w:ascii="TH SarabunPSK" w:hAnsi="TH SarabunPSK" w:cs="TH SarabunPSK" w:hint="cs"/>
                <w:color w:val="FF0000"/>
                <w:sz w:val="28"/>
                <w:szCs w:val="28"/>
              </w:rPr>
            </w:pPr>
            <w:r w:rsidRPr="001A58C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1159" w:type="dxa"/>
          </w:tcPr>
          <w:p w:rsidR="00FD20D8" w:rsidRPr="001A58C5" w:rsidRDefault="00FD20D8" w:rsidP="00AE0EC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A58C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978" w:type="dxa"/>
          </w:tcPr>
          <w:p w:rsidR="00FD20D8" w:rsidRPr="001A58C5" w:rsidRDefault="00FD20D8" w:rsidP="00AE0EC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A58C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1366" w:type="dxa"/>
          </w:tcPr>
          <w:p w:rsidR="00FD20D8" w:rsidRPr="003549AE" w:rsidRDefault="00FD20D8" w:rsidP="00AE0EC5">
            <w:pPr>
              <w:jc w:val="center"/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</w:pPr>
            <w:r w:rsidRPr="003549AE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6,782,044.54</w:t>
            </w:r>
          </w:p>
        </w:tc>
        <w:tc>
          <w:tcPr>
            <w:tcW w:w="826" w:type="dxa"/>
          </w:tcPr>
          <w:p w:rsidR="00FD20D8" w:rsidRPr="001A58C5" w:rsidRDefault="00FD20D8" w:rsidP="00AE0EC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szCs w:val="28"/>
              </w:rPr>
              <w:t>1.30</w:t>
            </w:r>
          </w:p>
        </w:tc>
      </w:tr>
      <w:tr w:rsidR="00FD20D8" w:rsidRPr="00C878ED" w:rsidTr="00AE0EC5">
        <w:tc>
          <w:tcPr>
            <w:tcW w:w="2093" w:type="dxa"/>
            <w:vAlign w:val="center"/>
          </w:tcPr>
          <w:p w:rsidR="00FD20D8" w:rsidRPr="001D5C61" w:rsidRDefault="00FD20D8" w:rsidP="00AE0EC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D5C61">
              <w:rPr>
                <w:rFonts w:ascii="TH SarabunPSK" w:hAnsi="TH SarabunPSK" w:cs="TH SarabunPSK"/>
                <w:sz w:val="28"/>
                <w:szCs w:val="28"/>
                <w:cs/>
              </w:rPr>
              <w:t>2. ด้านพัฒนาคนสังคมคุณภาพชีวิตและสร้างความเข้มแข็งให้กับชุมชน</w:t>
            </w:r>
          </w:p>
        </w:tc>
        <w:tc>
          <w:tcPr>
            <w:tcW w:w="1425" w:type="dxa"/>
          </w:tcPr>
          <w:p w:rsidR="00FD20D8" w:rsidRPr="001A58C5" w:rsidRDefault="00FD20D8" w:rsidP="00AE0EC5">
            <w:pPr>
              <w:jc w:val="center"/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szCs w:val="28"/>
              </w:rPr>
              <w:t>13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,570,231.00</w:t>
            </w:r>
          </w:p>
        </w:tc>
        <w:tc>
          <w:tcPr>
            <w:tcW w:w="840" w:type="dxa"/>
          </w:tcPr>
          <w:p w:rsidR="00FD20D8" w:rsidRPr="001A58C5" w:rsidRDefault="00FD20D8" w:rsidP="00AE0EC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63.07</w:t>
            </w:r>
          </w:p>
        </w:tc>
        <w:tc>
          <w:tcPr>
            <w:tcW w:w="1298" w:type="dxa"/>
          </w:tcPr>
          <w:p w:rsidR="00FD20D8" w:rsidRPr="001A58C5" w:rsidRDefault="00FD20D8" w:rsidP="00AE0EC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A58C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915" w:type="dxa"/>
          </w:tcPr>
          <w:p w:rsidR="00FD20D8" w:rsidRPr="001A58C5" w:rsidRDefault="00FD20D8" w:rsidP="00AE0EC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A58C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1159" w:type="dxa"/>
          </w:tcPr>
          <w:p w:rsidR="00FD20D8" w:rsidRPr="001A58C5" w:rsidRDefault="00FD20D8" w:rsidP="00AE0EC5">
            <w:pPr>
              <w:jc w:val="center"/>
              <w:rPr>
                <w:rFonts w:ascii="TH SarabunPSK" w:hAnsi="TH SarabunPSK" w:cs="TH SarabunPSK" w:hint="cs"/>
                <w:color w:val="FF0000"/>
                <w:sz w:val="28"/>
                <w:szCs w:val="28"/>
              </w:rPr>
            </w:pPr>
            <w:r w:rsidRPr="001A58C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978" w:type="dxa"/>
          </w:tcPr>
          <w:p w:rsidR="00FD20D8" w:rsidRPr="001A58C5" w:rsidRDefault="00FD20D8" w:rsidP="00AE0EC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A58C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1366" w:type="dxa"/>
          </w:tcPr>
          <w:p w:rsidR="00FD20D8" w:rsidRPr="001A58C5" w:rsidRDefault="00FD20D8" w:rsidP="00AE0EC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szCs w:val="28"/>
              </w:rPr>
              <w:t>13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,570,231.00</w:t>
            </w:r>
          </w:p>
        </w:tc>
        <w:tc>
          <w:tcPr>
            <w:tcW w:w="826" w:type="dxa"/>
          </w:tcPr>
          <w:p w:rsidR="00FD20D8" w:rsidRPr="001A58C5" w:rsidRDefault="00FD20D8" w:rsidP="00AE0EC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63.07</w:t>
            </w:r>
          </w:p>
        </w:tc>
      </w:tr>
      <w:tr w:rsidR="00FD20D8" w:rsidRPr="00C878ED" w:rsidTr="00AE0EC5">
        <w:tc>
          <w:tcPr>
            <w:tcW w:w="2093" w:type="dxa"/>
            <w:vAlign w:val="center"/>
          </w:tcPr>
          <w:p w:rsidR="00FD20D8" w:rsidRPr="001D5C61" w:rsidRDefault="00FD20D8" w:rsidP="00AE0E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D5C61">
              <w:rPr>
                <w:rFonts w:ascii="TH SarabunPSK" w:hAnsi="TH SarabunPSK" w:cs="TH SarabunPSK"/>
                <w:sz w:val="28"/>
                <w:szCs w:val="28"/>
                <w:cs/>
              </w:rPr>
              <w:t>3. ด้านการเมืองและ</w:t>
            </w:r>
          </w:p>
          <w:p w:rsidR="00FD20D8" w:rsidRPr="001D5C61" w:rsidRDefault="00FD20D8" w:rsidP="00AE0EC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D5C61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การบริหารจัดการที่ดี</w:t>
            </w:r>
          </w:p>
        </w:tc>
        <w:tc>
          <w:tcPr>
            <w:tcW w:w="1425" w:type="dxa"/>
          </w:tcPr>
          <w:p w:rsidR="00FD20D8" w:rsidRPr="001A58C5" w:rsidRDefault="00FD20D8" w:rsidP="00AE0EC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4</w:t>
            </w:r>
            <w:r w:rsidRPr="001A58C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9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1,8</w:t>
            </w:r>
            <w:r w:rsidRPr="001A58C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30.00</w:t>
            </w:r>
          </w:p>
        </w:tc>
        <w:tc>
          <w:tcPr>
            <w:tcW w:w="840" w:type="dxa"/>
          </w:tcPr>
          <w:p w:rsidR="00FD20D8" w:rsidRPr="001A58C5" w:rsidRDefault="00FD20D8" w:rsidP="00AE0EC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szCs w:val="28"/>
              </w:rPr>
              <w:t>0.11</w:t>
            </w:r>
          </w:p>
        </w:tc>
        <w:tc>
          <w:tcPr>
            <w:tcW w:w="1298" w:type="dxa"/>
          </w:tcPr>
          <w:p w:rsidR="00FD20D8" w:rsidRPr="001A58C5" w:rsidRDefault="00FD20D8" w:rsidP="00AE0EC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A58C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915" w:type="dxa"/>
          </w:tcPr>
          <w:p w:rsidR="00FD20D8" w:rsidRPr="001A58C5" w:rsidRDefault="00FD20D8" w:rsidP="00AE0EC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A58C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1159" w:type="dxa"/>
          </w:tcPr>
          <w:p w:rsidR="00FD20D8" w:rsidRPr="001A58C5" w:rsidRDefault="00FD20D8" w:rsidP="00AE0EC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A58C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978" w:type="dxa"/>
          </w:tcPr>
          <w:p w:rsidR="00FD20D8" w:rsidRPr="001A58C5" w:rsidRDefault="00FD20D8" w:rsidP="00AE0EC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A58C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1366" w:type="dxa"/>
          </w:tcPr>
          <w:p w:rsidR="00FD20D8" w:rsidRPr="001A58C5" w:rsidRDefault="00FD20D8" w:rsidP="00AE0EC5">
            <w:pPr>
              <w:jc w:val="center"/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4</w:t>
            </w:r>
            <w:r w:rsidRPr="001A58C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9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1,8</w:t>
            </w:r>
            <w:r w:rsidRPr="001A58C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30.00</w:t>
            </w:r>
          </w:p>
        </w:tc>
        <w:tc>
          <w:tcPr>
            <w:tcW w:w="826" w:type="dxa"/>
          </w:tcPr>
          <w:p w:rsidR="00FD20D8" w:rsidRPr="001A58C5" w:rsidRDefault="00FD20D8" w:rsidP="00AE0EC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szCs w:val="28"/>
              </w:rPr>
              <w:t>0.11</w:t>
            </w:r>
          </w:p>
        </w:tc>
      </w:tr>
      <w:tr w:rsidR="00FD20D8" w:rsidRPr="00C878ED" w:rsidTr="00AE0EC5">
        <w:tc>
          <w:tcPr>
            <w:tcW w:w="2093" w:type="dxa"/>
            <w:vAlign w:val="center"/>
          </w:tcPr>
          <w:p w:rsidR="00FD20D8" w:rsidRPr="001D5C61" w:rsidRDefault="00FD20D8" w:rsidP="00AE0EC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D5C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4. ด้านการท่องเที่ยวและการกีฬา </w:t>
            </w:r>
          </w:p>
        </w:tc>
        <w:tc>
          <w:tcPr>
            <w:tcW w:w="1425" w:type="dxa"/>
          </w:tcPr>
          <w:p w:rsidR="00FD20D8" w:rsidRPr="001A58C5" w:rsidRDefault="00FD20D8" w:rsidP="00AE0EC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346</w:t>
            </w:r>
            <w:r w:rsidRPr="001A58C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,3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7</w:t>
            </w:r>
            <w:r w:rsidRPr="001A58C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5.00</w:t>
            </w:r>
          </w:p>
        </w:tc>
        <w:tc>
          <w:tcPr>
            <w:tcW w:w="840" w:type="dxa"/>
          </w:tcPr>
          <w:p w:rsidR="00FD20D8" w:rsidRPr="001A58C5" w:rsidRDefault="00FD20D8" w:rsidP="00AE0EC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szCs w:val="28"/>
              </w:rPr>
              <w:t>0.63</w:t>
            </w:r>
          </w:p>
        </w:tc>
        <w:tc>
          <w:tcPr>
            <w:tcW w:w="1298" w:type="dxa"/>
          </w:tcPr>
          <w:p w:rsidR="00FD20D8" w:rsidRPr="001A58C5" w:rsidRDefault="00FD20D8" w:rsidP="00AE0EC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A58C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915" w:type="dxa"/>
          </w:tcPr>
          <w:p w:rsidR="00FD20D8" w:rsidRPr="001A58C5" w:rsidRDefault="00FD20D8" w:rsidP="00AE0EC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A58C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1159" w:type="dxa"/>
          </w:tcPr>
          <w:p w:rsidR="00FD20D8" w:rsidRPr="001A58C5" w:rsidRDefault="00FD20D8" w:rsidP="00AE0EC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A58C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978" w:type="dxa"/>
          </w:tcPr>
          <w:p w:rsidR="00FD20D8" w:rsidRPr="001A58C5" w:rsidRDefault="00FD20D8" w:rsidP="00AE0EC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A58C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1366" w:type="dxa"/>
          </w:tcPr>
          <w:p w:rsidR="00FD20D8" w:rsidRPr="001A58C5" w:rsidRDefault="00FD20D8" w:rsidP="00AE0EC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346</w:t>
            </w:r>
            <w:r w:rsidRPr="001A58C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,3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7</w:t>
            </w:r>
            <w:r w:rsidRPr="001A58C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5.00</w:t>
            </w:r>
          </w:p>
        </w:tc>
        <w:tc>
          <w:tcPr>
            <w:tcW w:w="826" w:type="dxa"/>
          </w:tcPr>
          <w:p w:rsidR="00FD20D8" w:rsidRPr="001A58C5" w:rsidRDefault="00FD20D8" w:rsidP="00AE0EC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szCs w:val="28"/>
              </w:rPr>
              <w:t>0.63</w:t>
            </w:r>
          </w:p>
        </w:tc>
      </w:tr>
      <w:tr w:rsidR="00FD20D8" w:rsidRPr="00C878ED" w:rsidTr="00AE0EC5">
        <w:tc>
          <w:tcPr>
            <w:tcW w:w="2093" w:type="dxa"/>
            <w:vAlign w:val="center"/>
          </w:tcPr>
          <w:p w:rsidR="00FD20D8" w:rsidRPr="001D5C61" w:rsidRDefault="00FD20D8" w:rsidP="00AE0EC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D5C61">
              <w:rPr>
                <w:rFonts w:ascii="TH SarabunPSK" w:hAnsi="TH SarabunPSK" w:cs="TH SarabunPSK"/>
                <w:sz w:val="28"/>
                <w:szCs w:val="28"/>
                <w:cs/>
              </w:rPr>
              <w:t>5. ด้านการศึกษา ศาสนาขบธรรมเนียมประเพณีและภูมิปัญญาท้องถิ่น</w:t>
            </w:r>
          </w:p>
        </w:tc>
        <w:tc>
          <w:tcPr>
            <w:tcW w:w="1425" w:type="dxa"/>
          </w:tcPr>
          <w:p w:rsidR="00FD20D8" w:rsidRPr="001A58C5" w:rsidRDefault="00FD20D8" w:rsidP="00AE0EC5">
            <w:pPr>
              <w:jc w:val="center"/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6</w:t>
            </w:r>
            <w:r w:rsidRPr="001A58C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761</w:t>
            </w:r>
            <w:r w:rsidRPr="001A58C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848</w:t>
            </w:r>
            <w:r w:rsidRPr="001A58C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.7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2</w:t>
            </w:r>
          </w:p>
        </w:tc>
        <w:tc>
          <w:tcPr>
            <w:tcW w:w="840" w:type="dxa"/>
          </w:tcPr>
          <w:p w:rsidR="00FD20D8" w:rsidRPr="001A58C5" w:rsidRDefault="00FD20D8" w:rsidP="00AE0EC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szCs w:val="28"/>
              </w:rPr>
              <w:t>18.99</w:t>
            </w:r>
          </w:p>
        </w:tc>
        <w:tc>
          <w:tcPr>
            <w:tcW w:w="1298" w:type="dxa"/>
          </w:tcPr>
          <w:p w:rsidR="00FD20D8" w:rsidRPr="001A58C5" w:rsidRDefault="00FD20D8" w:rsidP="00AE0EC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A58C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915" w:type="dxa"/>
          </w:tcPr>
          <w:p w:rsidR="00FD20D8" w:rsidRPr="001A58C5" w:rsidRDefault="00FD20D8" w:rsidP="00AE0EC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A58C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1159" w:type="dxa"/>
          </w:tcPr>
          <w:p w:rsidR="00FD20D8" w:rsidRPr="001A58C5" w:rsidRDefault="00FD20D8" w:rsidP="00AE0EC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A58C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978" w:type="dxa"/>
          </w:tcPr>
          <w:p w:rsidR="00FD20D8" w:rsidRPr="001A58C5" w:rsidRDefault="00FD20D8" w:rsidP="00AE0EC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A58C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1366" w:type="dxa"/>
          </w:tcPr>
          <w:p w:rsidR="00FD20D8" w:rsidRPr="001A58C5" w:rsidRDefault="00FD20D8" w:rsidP="00AE0EC5">
            <w:pPr>
              <w:jc w:val="center"/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6</w:t>
            </w:r>
            <w:r w:rsidRPr="001A58C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761</w:t>
            </w:r>
            <w:r w:rsidRPr="001A58C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848</w:t>
            </w:r>
            <w:r w:rsidRPr="001A58C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.7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2</w:t>
            </w:r>
          </w:p>
        </w:tc>
        <w:tc>
          <w:tcPr>
            <w:tcW w:w="826" w:type="dxa"/>
          </w:tcPr>
          <w:p w:rsidR="00FD20D8" w:rsidRPr="001A58C5" w:rsidRDefault="00FD20D8" w:rsidP="00AE0EC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szCs w:val="28"/>
              </w:rPr>
              <w:t>18.99</w:t>
            </w:r>
          </w:p>
        </w:tc>
      </w:tr>
      <w:tr w:rsidR="00FD20D8" w:rsidRPr="00C878ED" w:rsidTr="00AE0EC5">
        <w:tc>
          <w:tcPr>
            <w:tcW w:w="2093" w:type="dxa"/>
            <w:vAlign w:val="center"/>
          </w:tcPr>
          <w:p w:rsidR="00FD20D8" w:rsidRPr="001D5C61" w:rsidRDefault="00FD20D8" w:rsidP="00AE0EC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D5C61">
              <w:rPr>
                <w:rFonts w:ascii="TH SarabunPSK" w:hAnsi="TH SarabunPSK" w:cs="TH SarabunPSK"/>
                <w:sz w:val="28"/>
                <w:szCs w:val="28"/>
                <w:cs/>
              </w:rPr>
              <w:t>6. ด้านการป้องกันบรรเทาสาธารณภัยและการอนุรักษ์สิ่งแวดล้อม</w:t>
            </w:r>
          </w:p>
        </w:tc>
        <w:tc>
          <w:tcPr>
            <w:tcW w:w="1425" w:type="dxa"/>
          </w:tcPr>
          <w:p w:rsidR="00FD20D8" w:rsidRPr="001A58C5" w:rsidRDefault="00FD20D8" w:rsidP="00AE0EC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A58C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69</w:t>
            </w:r>
            <w:r w:rsidRPr="001A58C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989.7</w:t>
            </w:r>
            <w:r w:rsidRPr="001A58C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0</w:t>
            </w:r>
          </w:p>
        </w:tc>
        <w:tc>
          <w:tcPr>
            <w:tcW w:w="840" w:type="dxa"/>
          </w:tcPr>
          <w:p w:rsidR="00FD20D8" w:rsidRPr="001A58C5" w:rsidRDefault="00FD20D8" w:rsidP="00AE0EC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szCs w:val="28"/>
              </w:rPr>
              <w:t>6.59</w:t>
            </w:r>
          </w:p>
        </w:tc>
        <w:tc>
          <w:tcPr>
            <w:tcW w:w="1298" w:type="dxa"/>
          </w:tcPr>
          <w:p w:rsidR="00FD20D8" w:rsidRPr="001A58C5" w:rsidRDefault="00FD20D8" w:rsidP="00AE0EC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A58C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915" w:type="dxa"/>
          </w:tcPr>
          <w:p w:rsidR="00FD20D8" w:rsidRPr="001A58C5" w:rsidRDefault="00FD20D8" w:rsidP="00AE0EC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A58C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1159" w:type="dxa"/>
          </w:tcPr>
          <w:p w:rsidR="00FD20D8" w:rsidRPr="001A58C5" w:rsidRDefault="00FD20D8" w:rsidP="00AE0EC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A58C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978" w:type="dxa"/>
          </w:tcPr>
          <w:p w:rsidR="00FD20D8" w:rsidRPr="001A58C5" w:rsidRDefault="00FD20D8" w:rsidP="00AE0EC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A58C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1366" w:type="dxa"/>
          </w:tcPr>
          <w:p w:rsidR="00FD20D8" w:rsidRPr="001A58C5" w:rsidRDefault="00FD20D8" w:rsidP="00AE0EC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A58C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69</w:t>
            </w:r>
            <w:r w:rsidRPr="001A58C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989.7</w:t>
            </w:r>
            <w:r w:rsidRPr="001A58C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0</w:t>
            </w:r>
          </w:p>
        </w:tc>
        <w:tc>
          <w:tcPr>
            <w:tcW w:w="826" w:type="dxa"/>
          </w:tcPr>
          <w:p w:rsidR="00FD20D8" w:rsidRPr="001A58C5" w:rsidRDefault="00FD20D8" w:rsidP="00AE0EC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szCs w:val="28"/>
              </w:rPr>
              <w:t>6.59</w:t>
            </w:r>
          </w:p>
        </w:tc>
      </w:tr>
      <w:tr w:rsidR="00FD20D8" w:rsidRPr="00C878ED" w:rsidTr="00AE0EC5">
        <w:tc>
          <w:tcPr>
            <w:tcW w:w="2093" w:type="dxa"/>
            <w:vAlign w:val="center"/>
          </w:tcPr>
          <w:p w:rsidR="00FD20D8" w:rsidRPr="001D5C61" w:rsidRDefault="00FD20D8" w:rsidP="00AE0EC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D5C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7. ด้านเศรษฐกิจ อาชีพและรายได้ </w:t>
            </w:r>
          </w:p>
        </w:tc>
        <w:tc>
          <w:tcPr>
            <w:tcW w:w="1425" w:type="dxa"/>
          </w:tcPr>
          <w:p w:rsidR="00FD20D8" w:rsidRPr="001A58C5" w:rsidRDefault="00FD20D8" w:rsidP="00AE0EC5">
            <w:pPr>
              <w:jc w:val="center"/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66,0</w:t>
            </w:r>
            <w:r w:rsidRPr="001A58C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00.00</w:t>
            </w:r>
          </w:p>
        </w:tc>
        <w:tc>
          <w:tcPr>
            <w:tcW w:w="840" w:type="dxa"/>
          </w:tcPr>
          <w:p w:rsidR="00FD20D8" w:rsidRPr="001A58C5" w:rsidRDefault="00FD20D8" w:rsidP="00AE0EC5">
            <w:pPr>
              <w:jc w:val="center"/>
              <w:rPr>
                <w:rFonts w:ascii="TH SarabunPSK" w:hAnsi="TH SarabunPSK" w:cs="TH SarabunPSK" w:hint="cs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szCs w:val="28"/>
              </w:rPr>
              <w:t>1.10</w:t>
            </w:r>
          </w:p>
        </w:tc>
        <w:tc>
          <w:tcPr>
            <w:tcW w:w="1298" w:type="dxa"/>
          </w:tcPr>
          <w:p w:rsidR="00FD20D8" w:rsidRPr="001A58C5" w:rsidRDefault="00FD20D8" w:rsidP="00AE0EC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A58C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915" w:type="dxa"/>
          </w:tcPr>
          <w:p w:rsidR="00FD20D8" w:rsidRPr="001A58C5" w:rsidRDefault="00FD20D8" w:rsidP="00AE0EC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A58C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1159" w:type="dxa"/>
          </w:tcPr>
          <w:p w:rsidR="00FD20D8" w:rsidRPr="001A58C5" w:rsidRDefault="00FD20D8" w:rsidP="00AE0EC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A58C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978" w:type="dxa"/>
          </w:tcPr>
          <w:p w:rsidR="00FD20D8" w:rsidRPr="001A58C5" w:rsidRDefault="00FD20D8" w:rsidP="00AE0EC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A58C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1366" w:type="dxa"/>
          </w:tcPr>
          <w:p w:rsidR="00FD20D8" w:rsidRPr="001A58C5" w:rsidRDefault="00FD20D8" w:rsidP="00AE0EC5">
            <w:pPr>
              <w:jc w:val="center"/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66,0</w:t>
            </w:r>
            <w:r w:rsidRPr="001A58C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00.00</w:t>
            </w:r>
          </w:p>
        </w:tc>
        <w:tc>
          <w:tcPr>
            <w:tcW w:w="826" w:type="dxa"/>
          </w:tcPr>
          <w:p w:rsidR="00FD20D8" w:rsidRPr="001A58C5" w:rsidRDefault="00FD20D8" w:rsidP="00AE0EC5">
            <w:pPr>
              <w:jc w:val="center"/>
              <w:rPr>
                <w:rFonts w:ascii="TH SarabunPSK" w:hAnsi="TH SarabunPSK" w:cs="TH SarabunPSK" w:hint="cs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szCs w:val="28"/>
              </w:rPr>
              <w:t>1.10</w:t>
            </w:r>
          </w:p>
        </w:tc>
      </w:tr>
      <w:tr w:rsidR="00FD20D8" w:rsidRPr="00C878ED" w:rsidTr="00AE0EC5">
        <w:tc>
          <w:tcPr>
            <w:tcW w:w="2093" w:type="dxa"/>
            <w:vAlign w:val="center"/>
          </w:tcPr>
          <w:p w:rsidR="00FD20D8" w:rsidRPr="001D5C61" w:rsidRDefault="00FD20D8" w:rsidP="00AE0E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D5C6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425" w:type="dxa"/>
            <w:vAlign w:val="center"/>
          </w:tcPr>
          <w:p w:rsidR="00FD20D8" w:rsidRPr="001A58C5" w:rsidRDefault="00FD20D8" w:rsidP="00AE0E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28,188,318.96</w:t>
            </w:r>
          </w:p>
        </w:tc>
        <w:tc>
          <w:tcPr>
            <w:tcW w:w="840" w:type="dxa"/>
            <w:vAlign w:val="center"/>
          </w:tcPr>
          <w:p w:rsidR="00FD20D8" w:rsidRPr="001A58C5" w:rsidRDefault="00FD20D8" w:rsidP="00AE0EC5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2.60</w:t>
            </w:r>
          </w:p>
        </w:tc>
        <w:tc>
          <w:tcPr>
            <w:tcW w:w="1298" w:type="dxa"/>
          </w:tcPr>
          <w:p w:rsidR="00FD20D8" w:rsidRPr="001A58C5" w:rsidRDefault="00FD20D8" w:rsidP="00AE0E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1A58C5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915" w:type="dxa"/>
          </w:tcPr>
          <w:p w:rsidR="00FD20D8" w:rsidRPr="001A58C5" w:rsidRDefault="00FD20D8" w:rsidP="00AE0E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1A58C5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1159" w:type="dxa"/>
          </w:tcPr>
          <w:p w:rsidR="00FD20D8" w:rsidRPr="001A58C5" w:rsidRDefault="00FD20D8" w:rsidP="00AE0E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1A58C5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978" w:type="dxa"/>
          </w:tcPr>
          <w:p w:rsidR="00FD20D8" w:rsidRPr="001A58C5" w:rsidRDefault="00FD20D8" w:rsidP="00AE0E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1A58C5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366" w:type="dxa"/>
            <w:vAlign w:val="center"/>
          </w:tcPr>
          <w:p w:rsidR="00FD20D8" w:rsidRPr="001A58C5" w:rsidRDefault="00FD20D8" w:rsidP="00AE0E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28,188,318.96</w:t>
            </w:r>
          </w:p>
        </w:tc>
        <w:tc>
          <w:tcPr>
            <w:tcW w:w="826" w:type="dxa"/>
            <w:vAlign w:val="center"/>
          </w:tcPr>
          <w:p w:rsidR="00FD20D8" w:rsidRPr="001A58C5" w:rsidRDefault="00FD20D8" w:rsidP="00AE0EC5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2.60</w:t>
            </w:r>
          </w:p>
        </w:tc>
      </w:tr>
    </w:tbl>
    <w:p w:rsidR="00FD20D8" w:rsidRPr="00C878ED" w:rsidRDefault="00FD20D8" w:rsidP="00FD20D8">
      <w:pPr>
        <w:jc w:val="both"/>
        <w:rPr>
          <w:rFonts w:ascii="TH SarabunPSK" w:hAnsi="TH SarabunPSK" w:cs="TH SarabunPSK"/>
        </w:rPr>
      </w:pPr>
    </w:p>
    <w:p w:rsidR="00FD20D8" w:rsidRDefault="00FD20D8">
      <w:pPr>
        <w:rPr>
          <w:rFonts w:hint="cs"/>
        </w:rPr>
      </w:pPr>
    </w:p>
    <w:sectPr w:rsidR="00FD2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D8"/>
    <w:rsid w:val="00640421"/>
    <w:rsid w:val="00D45D5B"/>
    <w:rsid w:val="00FD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6AFCA-9430-499B-9B91-4C559905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D8"/>
    <w:pPr>
      <w:spacing w:after="0" w:line="240" w:lineRule="auto"/>
    </w:pPr>
    <w:rPr>
      <w:rFonts w:ascii="Times New Roman" w:eastAsia="Times New Roman" w:hAnsi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1591</Characters>
  <Application>Microsoft Office Word</Application>
  <DocSecurity>0</DocSecurity>
  <Lines>13</Lines>
  <Paragraphs>3</Paragraphs>
  <ScaleCrop>false</ScaleCrop>
  <Company>www.easyosteam.com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dcterms:created xsi:type="dcterms:W3CDTF">2018-11-15T03:10:00Z</dcterms:created>
  <dcterms:modified xsi:type="dcterms:W3CDTF">2018-11-15T03:15:00Z</dcterms:modified>
</cp:coreProperties>
</file>